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606" w:rsidRPr="0019030D" w:rsidRDefault="002F1606" w:rsidP="002F1606">
      <w:pPr>
        <w:pBdr>
          <w:bottom w:val="single" w:sz="4" w:space="1" w:color="auto"/>
        </w:pBdr>
        <w:rPr>
          <w:rFonts w:ascii="Times New Roman" w:hAnsi="Times New Roman"/>
          <w:b/>
          <w:bCs/>
          <w:color w:val="1F497D"/>
          <w:sz w:val="36"/>
          <w:szCs w:val="24"/>
        </w:rPr>
      </w:pPr>
      <w:r w:rsidRPr="0019030D">
        <w:rPr>
          <w:rFonts w:ascii="Times New Roman" w:hAnsi="Times New Roman"/>
          <w:b/>
          <w:bCs/>
          <w:color w:val="1F497D"/>
          <w:sz w:val="36"/>
          <w:szCs w:val="24"/>
        </w:rPr>
        <w:t xml:space="preserve">RAF </w:t>
      </w:r>
      <w:proofErr w:type="spellStart"/>
      <w:r w:rsidRPr="0019030D">
        <w:rPr>
          <w:rFonts w:ascii="Times New Roman" w:hAnsi="Times New Roman"/>
          <w:b/>
          <w:bCs/>
          <w:color w:val="1F497D"/>
          <w:sz w:val="36"/>
          <w:szCs w:val="24"/>
        </w:rPr>
        <w:t>Lakenheath</w:t>
      </w:r>
      <w:proofErr w:type="spellEnd"/>
      <w:r w:rsidRPr="0019030D">
        <w:rPr>
          <w:rFonts w:ascii="Times New Roman" w:hAnsi="Times New Roman"/>
          <w:b/>
          <w:bCs/>
          <w:color w:val="1F497D"/>
          <w:sz w:val="36"/>
          <w:szCs w:val="24"/>
        </w:rPr>
        <w:t xml:space="preserve"> Tour Request Form</w:t>
      </w:r>
    </w:p>
    <w:p w:rsidR="002F1606" w:rsidRDefault="002F1606" w:rsidP="002F1606">
      <w:pPr>
        <w:rPr>
          <w:rFonts w:ascii="Times New Roman" w:hAnsi="Times New Roman"/>
          <w:b/>
          <w:sz w:val="24"/>
          <w:szCs w:val="24"/>
        </w:rPr>
      </w:pPr>
      <w:r w:rsidRPr="0019030D">
        <w:rPr>
          <w:rFonts w:ascii="Times New Roman" w:hAnsi="Times New Roman"/>
          <w:b/>
          <w:sz w:val="24"/>
          <w:szCs w:val="24"/>
        </w:rPr>
        <w:t>Please submit the following information by e-mail</w:t>
      </w:r>
      <w:r w:rsidR="001560FC">
        <w:rPr>
          <w:rFonts w:ascii="Times New Roman" w:hAnsi="Times New Roman"/>
          <w:b/>
          <w:sz w:val="24"/>
          <w:szCs w:val="24"/>
        </w:rPr>
        <w:t xml:space="preserve"> preferably or by</w:t>
      </w:r>
      <w:r w:rsidR="001560FC" w:rsidRPr="001560FC">
        <w:rPr>
          <w:rFonts w:ascii="Times New Roman" w:hAnsi="Times New Roman"/>
          <w:b/>
          <w:sz w:val="24"/>
          <w:szCs w:val="24"/>
        </w:rPr>
        <w:t xml:space="preserve"> </w:t>
      </w:r>
      <w:r w:rsidR="001560FC">
        <w:rPr>
          <w:rFonts w:ascii="Times New Roman" w:hAnsi="Times New Roman"/>
          <w:b/>
          <w:sz w:val="24"/>
          <w:szCs w:val="24"/>
        </w:rPr>
        <w:t>post</w:t>
      </w:r>
      <w:r w:rsidRPr="0019030D">
        <w:rPr>
          <w:rFonts w:ascii="Times New Roman" w:hAnsi="Times New Roman"/>
          <w:b/>
          <w:sz w:val="24"/>
          <w:szCs w:val="24"/>
        </w:rPr>
        <w:t>.</w:t>
      </w:r>
      <w:r w:rsidR="00FF4CCF">
        <w:rPr>
          <w:rFonts w:ascii="Times New Roman" w:hAnsi="Times New Roman"/>
          <w:b/>
          <w:sz w:val="24"/>
          <w:szCs w:val="24"/>
        </w:rPr>
        <w:t xml:space="preserve"> </w:t>
      </w:r>
    </w:p>
    <w:p w:rsidR="002F1606" w:rsidRPr="0019030D" w:rsidRDefault="00FF4CCF" w:rsidP="001560FC">
      <w:pPr>
        <w:rPr>
          <w:rFonts w:ascii="Times New Roman" w:hAnsi="Times New Roman"/>
          <w:b/>
          <w:sz w:val="24"/>
          <w:szCs w:val="24"/>
        </w:rPr>
      </w:pPr>
      <w:r>
        <w:rPr>
          <w:rFonts w:ascii="Times New Roman" w:hAnsi="Times New Roman"/>
          <w:b/>
          <w:bCs/>
          <w:sz w:val="24"/>
          <w:szCs w:val="24"/>
        </w:rPr>
        <w:t>Individuals are only</w:t>
      </w:r>
      <w:r w:rsidR="00400864">
        <w:rPr>
          <w:rFonts w:ascii="Times New Roman" w:hAnsi="Times New Roman"/>
          <w:b/>
          <w:bCs/>
          <w:sz w:val="24"/>
          <w:szCs w:val="24"/>
        </w:rPr>
        <w:t xml:space="preserve"> allowed on tours once every 2</w:t>
      </w:r>
      <w:r>
        <w:rPr>
          <w:rFonts w:ascii="Times New Roman" w:hAnsi="Times New Roman"/>
          <w:b/>
          <w:bCs/>
          <w:sz w:val="24"/>
          <w:szCs w:val="24"/>
        </w:rPr>
        <w:t xml:space="preserve"> years</w:t>
      </w:r>
      <w:r w:rsidR="00400864">
        <w:rPr>
          <w:rFonts w:ascii="Times New Roman" w:hAnsi="Times New Roman"/>
          <w:b/>
          <w:bCs/>
          <w:sz w:val="24"/>
          <w:szCs w:val="24"/>
        </w:rPr>
        <w:t xml:space="preserve">. Please ensure group members have not been on a tour with any other group within the past 2 years.  </w:t>
      </w:r>
    </w:p>
    <w:p w:rsidR="002F1606" w:rsidRPr="0019030D" w:rsidRDefault="002F1606" w:rsidP="002F1606">
      <w:pPr>
        <w:spacing w:after="0" w:line="240" w:lineRule="auto"/>
        <w:rPr>
          <w:rFonts w:ascii="Times New Roman" w:hAnsi="Times New Roman"/>
          <w:b/>
          <w:sz w:val="24"/>
          <w:szCs w:val="24"/>
        </w:rPr>
      </w:pPr>
      <w:r w:rsidRPr="0019030D">
        <w:rPr>
          <w:rFonts w:ascii="Times New Roman" w:hAnsi="Times New Roman"/>
          <w:b/>
          <w:sz w:val="24"/>
          <w:szCs w:val="24"/>
        </w:rPr>
        <w:t xml:space="preserve">E-mail address: </w:t>
      </w:r>
      <w:r w:rsidRPr="0019030D">
        <w:rPr>
          <w:rFonts w:ascii="Times New Roman" w:hAnsi="Times New Roman"/>
          <w:sz w:val="24"/>
          <w:szCs w:val="24"/>
        </w:rPr>
        <w:t>(Please list your group’s name in the subject line)</w:t>
      </w:r>
    </w:p>
    <w:p w:rsidR="002F1606" w:rsidRDefault="002F1606" w:rsidP="002F1606">
      <w:pPr>
        <w:spacing w:after="0" w:line="240" w:lineRule="auto"/>
        <w:rPr>
          <w:rFonts w:ascii="Times New Roman" w:hAnsi="Times New Roman"/>
          <w:sz w:val="24"/>
          <w:szCs w:val="24"/>
        </w:rPr>
      </w:pPr>
      <w:r w:rsidRPr="004E1E1D">
        <w:rPr>
          <w:rFonts w:ascii="Times New Roman" w:hAnsi="Times New Roman"/>
          <w:sz w:val="24"/>
          <w:szCs w:val="24"/>
        </w:rPr>
        <w:t xml:space="preserve"> </w:t>
      </w:r>
      <w:bookmarkStart w:id="0" w:name="_GoBack"/>
      <w:bookmarkEnd w:id="0"/>
      <w:r w:rsidR="00D64B52">
        <w:rPr>
          <w:rStyle w:val="Hyperlink"/>
          <w:rFonts w:ascii="Times New Roman" w:hAnsi="Times New Roman"/>
          <w:sz w:val="24"/>
          <w:szCs w:val="24"/>
        </w:rPr>
        <w:fldChar w:fldCharType="begin"/>
      </w:r>
      <w:r w:rsidR="00D64B52">
        <w:rPr>
          <w:rStyle w:val="Hyperlink"/>
          <w:rFonts w:ascii="Times New Roman" w:hAnsi="Times New Roman"/>
          <w:sz w:val="24"/>
          <w:szCs w:val="24"/>
        </w:rPr>
        <w:instrText xml:space="preserve"> HYPERLINK "mailto:48FW.PA@us.af.mil" </w:instrText>
      </w:r>
      <w:r w:rsidR="00D64B52">
        <w:rPr>
          <w:rStyle w:val="Hyperlink"/>
          <w:rFonts w:ascii="Times New Roman" w:hAnsi="Times New Roman"/>
          <w:sz w:val="24"/>
          <w:szCs w:val="24"/>
        </w:rPr>
        <w:fldChar w:fldCharType="separate"/>
      </w:r>
      <w:r w:rsidR="004E1E1D" w:rsidRPr="00102BF7">
        <w:rPr>
          <w:rStyle w:val="Hyperlink"/>
          <w:rFonts w:ascii="Times New Roman" w:hAnsi="Times New Roman"/>
          <w:sz w:val="24"/>
          <w:szCs w:val="24"/>
        </w:rPr>
        <w:t>48FW.PA@us.af.mil</w:t>
      </w:r>
      <w:r w:rsidR="00D64B52">
        <w:rPr>
          <w:rStyle w:val="Hyperlink"/>
          <w:rFonts w:ascii="Times New Roman" w:hAnsi="Times New Roman"/>
          <w:sz w:val="24"/>
          <w:szCs w:val="24"/>
        </w:rPr>
        <w:fldChar w:fldCharType="end"/>
      </w:r>
    </w:p>
    <w:p w:rsidR="001560FC" w:rsidRPr="0019030D" w:rsidRDefault="001560FC" w:rsidP="002F1606">
      <w:pPr>
        <w:spacing w:after="0" w:line="240" w:lineRule="auto"/>
        <w:rPr>
          <w:rFonts w:ascii="Times New Roman" w:hAnsi="Times New Roman"/>
          <w:sz w:val="24"/>
          <w:szCs w:val="24"/>
        </w:rPr>
      </w:pPr>
    </w:p>
    <w:p w:rsidR="001560FC" w:rsidRPr="0019030D" w:rsidRDefault="001560FC" w:rsidP="001560FC">
      <w:pPr>
        <w:spacing w:after="0" w:line="240" w:lineRule="auto"/>
        <w:rPr>
          <w:rFonts w:ascii="Times New Roman" w:hAnsi="Times New Roman"/>
          <w:b/>
          <w:sz w:val="24"/>
          <w:szCs w:val="24"/>
        </w:rPr>
      </w:pPr>
      <w:r w:rsidRPr="0019030D">
        <w:rPr>
          <w:rFonts w:ascii="Times New Roman" w:hAnsi="Times New Roman"/>
          <w:b/>
          <w:sz w:val="24"/>
          <w:szCs w:val="24"/>
        </w:rPr>
        <w:t>Postal address:</w:t>
      </w:r>
    </w:p>
    <w:p w:rsidR="001560FC" w:rsidRPr="0019030D" w:rsidRDefault="001560FC" w:rsidP="001560FC">
      <w:pPr>
        <w:spacing w:after="0" w:line="240" w:lineRule="auto"/>
        <w:rPr>
          <w:rFonts w:ascii="Times New Roman" w:hAnsi="Times New Roman"/>
          <w:sz w:val="24"/>
          <w:szCs w:val="24"/>
        </w:rPr>
      </w:pPr>
      <w:r w:rsidRPr="0019030D">
        <w:rPr>
          <w:rFonts w:ascii="Times New Roman" w:hAnsi="Times New Roman"/>
          <w:sz w:val="24"/>
          <w:szCs w:val="24"/>
        </w:rPr>
        <w:t>48 FW/PA</w:t>
      </w:r>
    </w:p>
    <w:p w:rsidR="001560FC" w:rsidRPr="0019030D" w:rsidRDefault="001560FC" w:rsidP="001560FC">
      <w:pPr>
        <w:spacing w:after="0" w:line="240" w:lineRule="auto"/>
        <w:rPr>
          <w:rFonts w:ascii="Times New Roman" w:hAnsi="Times New Roman"/>
          <w:sz w:val="24"/>
          <w:szCs w:val="24"/>
        </w:rPr>
      </w:pPr>
      <w:r w:rsidRPr="0019030D">
        <w:rPr>
          <w:rFonts w:ascii="Times New Roman" w:hAnsi="Times New Roman"/>
          <w:sz w:val="24"/>
          <w:szCs w:val="24"/>
        </w:rPr>
        <w:t xml:space="preserve">RAF </w:t>
      </w:r>
      <w:proofErr w:type="spellStart"/>
      <w:r w:rsidRPr="0019030D">
        <w:rPr>
          <w:rFonts w:ascii="Times New Roman" w:hAnsi="Times New Roman"/>
          <w:sz w:val="24"/>
          <w:szCs w:val="24"/>
        </w:rPr>
        <w:t>Lakenheath</w:t>
      </w:r>
      <w:proofErr w:type="spellEnd"/>
    </w:p>
    <w:p w:rsidR="001560FC" w:rsidRPr="0019030D" w:rsidRDefault="001560FC" w:rsidP="001560FC">
      <w:pPr>
        <w:spacing w:after="0" w:line="240" w:lineRule="auto"/>
        <w:rPr>
          <w:rFonts w:ascii="Times New Roman" w:hAnsi="Times New Roman"/>
          <w:sz w:val="24"/>
          <w:szCs w:val="24"/>
        </w:rPr>
      </w:pPr>
      <w:r w:rsidRPr="0019030D">
        <w:rPr>
          <w:rFonts w:ascii="Times New Roman" w:hAnsi="Times New Roman"/>
          <w:sz w:val="24"/>
          <w:szCs w:val="24"/>
        </w:rPr>
        <w:t>Brandon</w:t>
      </w:r>
    </w:p>
    <w:p w:rsidR="001560FC" w:rsidRPr="0019030D" w:rsidRDefault="001560FC" w:rsidP="001560FC">
      <w:pPr>
        <w:spacing w:after="0" w:line="240" w:lineRule="auto"/>
        <w:rPr>
          <w:rFonts w:ascii="Times New Roman" w:hAnsi="Times New Roman"/>
          <w:sz w:val="24"/>
          <w:szCs w:val="24"/>
        </w:rPr>
      </w:pPr>
      <w:r w:rsidRPr="0019030D">
        <w:rPr>
          <w:rFonts w:ascii="Times New Roman" w:hAnsi="Times New Roman"/>
          <w:sz w:val="24"/>
          <w:szCs w:val="24"/>
        </w:rPr>
        <w:t xml:space="preserve">Suffolk </w:t>
      </w:r>
    </w:p>
    <w:p w:rsidR="001560FC" w:rsidRPr="0019030D" w:rsidRDefault="001560FC" w:rsidP="001560FC">
      <w:pPr>
        <w:spacing w:after="0" w:line="240" w:lineRule="auto"/>
        <w:rPr>
          <w:rFonts w:ascii="Times New Roman" w:hAnsi="Times New Roman"/>
          <w:sz w:val="24"/>
          <w:szCs w:val="24"/>
        </w:rPr>
      </w:pPr>
      <w:r w:rsidRPr="0019030D">
        <w:rPr>
          <w:rFonts w:ascii="Times New Roman" w:hAnsi="Times New Roman"/>
          <w:sz w:val="24"/>
          <w:szCs w:val="24"/>
        </w:rPr>
        <w:t>IP27 9PN</w:t>
      </w:r>
    </w:p>
    <w:p w:rsidR="002F1606" w:rsidRPr="0019030D" w:rsidRDefault="002F1606" w:rsidP="002F1606">
      <w:pPr>
        <w:spacing w:after="0" w:line="240" w:lineRule="auto"/>
        <w:rPr>
          <w:rFonts w:ascii="Times New Roman" w:hAnsi="Times New Roman"/>
          <w:sz w:val="24"/>
          <w:szCs w:val="24"/>
        </w:rPr>
      </w:pPr>
    </w:p>
    <w:p w:rsidR="002F1606" w:rsidRPr="0019030D" w:rsidRDefault="002F1606" w:rsidP="002F1606">
      <w:pPr>
        <w:spacing w:after="0"/>
        <w:rPr>
          <w:rFonts w:ascii="Times New Roman" w:hAnsi="Times New Roman"/>
          <w:bCs/>
          <w:sz w:val="24"/>
          <w:szCs w:val="24"/>
        </w:rPr>
      </w:pPr>
      <w:r w:rsidRPr="0019030D">
        <w:rPr>
          <w:rFonts w:ascii="Times New Roman" w:hAnsi="Times New Roman"/>
          <w:sz w:val="24"/>
          <w:szCs w:val="24"/>
        </w:rPr>
        <w:t>Please pr</w:t>
      </w:r>
      <w:r w:rsidR="001560FC">
        <w:rPr>
          <w:rFonts w:ascii="Times New Roman" w:hAnsi="Times New Roman"/>
          <w:sz w:val="24"/>
          <w:szCs w:val="24"/>
        </w:rPr>
        <w:t>ovide the following information</w:t>
      </w:r>
      <w:r w:rsidR="00E74C1D">
        <w:rPr>
          <w:rFonts w:ascii="Times New Roman" w:hAnsi="Times New Roman"/>
          <w:sz w:val="24"/>
          <w:szCs w:val="24"/>
        </w:rPr>
        <w:t>:</w:t>
      </w:r>
    </w:p>
    <w:tbl>
      <w:tblPr>
        <w:tblW w:w="0" w:type="auto"/>
        <w:shd w:val="clear" w:color="auto" w:fill="FFFFFF"/>
        <w:tblLayout w:type="fixed"/>
        <w:tblLook w:val="0000" w:firstRow="0" w:lastRow="0" w:firstColumn="0" w:lastColumn="0" w:noHBand="0" w:noVBand="0"/>
      </w:tblPr>
      <w:tblGrid>
        <w:gridCol w:w="9576"/>
      </w:tblGrid>
      <w:tr w:rsidR="002F1606" w:rsidRPr="0019030D" w:rsidTr="002F1606">
        <w:trPr>
          <w:cantSplit/>
          <w:trHeight w:hRule="exact" w:val="432"/>
        </w:trPr>
        <w:tc>
          <w:tcPr>
            <w:tcW w:w="9576" w:type="dxa"/>
            <w:tcBorders>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r w:rsidRPr="0019030D">
              <w:rPr>
                <w:rFonts w:ascii="Times New Roman" w:hAnsi="Times New Roman"/>
                <w:b/>
                <w:bCs/>
                <w:sz w:val="24"/>
                <w:szCs w:val="24"/>
              </w:rPr>
              <w:t>Name of organization:</w:t>
            </w: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r w:rsidRPr="0019030D">
              <w:rPr>
                <w:rFonts w:ascii="Times New Roman" w:hAnsi="Times New Roman"/>
                <w:b/>
                <w:bCs/>
                <w:sz w:val="24"/>
                <w:szCs w:val="24"/>
              </w:rPr>
              <w:t>Age range:</w:t>
            </w: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786786" w:rsidP="002F1606">
            <w:pPr>
              <w:spacing w:after="0"/>
              <w:rPr>
                <w:rFonts w:ascii="Times New Roman" w:hAnsi="Times New Roman"/>
                <w:b/>
                <w:bCs/>
                <w:sz w:val="24"/>
                <w:szCs w:val="24"/>
              </w:rPr>
            </w:pPr>
            <w:r>
              <w:rPr>
                <w:rFonts w:ascii="Times New Roman" w:hAnsi="Times New Roman"/>
                <w:b/>
                <w:bCs/>
                <w:sz w:val="24"/>
                <w:szCs w:val="24"/>
              </w:rPr>
              <w:t>Nu</w:t>
            </w:r>
            <w:r w:rsidR="00D33AFD">
              <w:rPr>
                <w:rFonts w:ascii="Times New Roman" w:hAnsi="Times New Roman"/>
                <w:b/>
                <w:bCs/>
                <w:sz w:val="24"/>
                <w:szCs w:val="24"/>
              </w:rPr>
              <w:t>mber of visitor (min. 25 - max 4</w:t>
            </w:r>
            <w:r>
              <w:rPr>
                <w:rFonts w:ascii="Times New Roman" w:hAnsi="Times New Roman"/>
                <w:b/>
                <w:bCs/>
                <w:sz w:val="24"/>
                <w:szCs w:val="24"/>
              </w:rPr>
              <w:t>0</w:t>
            </w:r>
            <w:r w:rsidR="002F1606" w:rsidRPr="0019030D">
              <w:rPr>
                <w:rFonts w:ascii="Times New Roman" w:hAnsi="Times New Roman"/>
                <w:b/>
                <w:bCs/>
                <w:sz w:val="24"/>
                <w:szCs w:val="24"/>
              </w:rPr>
              <w:t>):</w:t>
            </w: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r w:rsidRPr="0019030D">
              <w:rPr>
                <w:rFonts w:ascii="Times New Roman" w:hAnsi="Times New Roman"/>
                <w:b/>
                <w:bCs/>
                <w:sz w:val="24"/>
                <w:szCs w:val="24"/>
              </w:rPr>
              <w:t>Are any members currently serving in the military? YES / NO   Branch?</w:t>
            </w: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r w:rsidRPr="0019030D">
              <w:rPr>
                <w:rFonts w:ascii="Times New Roman" w:hAnsi="Times New Roman"/>
                <w:b/>
                <w:bCs/>
                <w:sz w:val="24"/>
                <w:szCs w:val="24"/>
              </w:rPr>
              <w:t>Are any of the members currently aviators?  YES / NO</w:t>
            </w: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541E44" w:rsidRPr="0019030D" w:rsidRDefault="004E1E1D" w:rsidP="002F1606">
            <w:pPr>
              <w:spacing w:after="0"/>
              <w:rPr>
                <w:rFonts w:ascii="Times New Roman" w:hAnsi="Times New Roman"/>
                <w:b/>
                <w:bCs/>
                <w:sz w:val="24"/>
                <w:szCs w:val="24"/>
              </w:rPr>
            </w:pPr>
            <w:r>
              <w:rPr>
                <w:rFonts w:ascii="Times New Roman" w:hAnsi="Times New Roman"/>
                <w:b/>
                <w:bCs/>
                <w:sz w:val="24"/>
                <w:szCs w:val="24"/>
              </w:rPr>
              <w:t xml:space="preserve">Group previous visit to RAF </w:t>
            </w:r>
            <w:proofErr w:type="spellStart"/>
            <w:r>
              <w:rPr>
                <w:rFonts w:ascii="Times New Roman" w:hAnsi="Times New Roman"/>
                <w:b/>
                <w:bCs/>
                <w:sz w:val="24"/>
                <w:szCs w:val="24"/>
              </w:rPr>
              <w:t>Lakenheath</w:t>
            </w:r>
            <w:proofErr w:type="spellEnd"/>
            <w:r>
              <w:rPr>
                <w:rFonts w:ascii="Times New Roman" w:hAnsi="Times New Roman"/>
                <w:b/>
                <w:bCs/>
                <w:sz w:val="24"/>
                <w:szCs w:val="24"/>
              </w:rPr>
              <w:t>:</w:t>
            </w: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FF4CCF" w:rsidP="002F1606">
            <w:pPr>
              <w:spacing w:after="0"/>
              <w:rPr>
                <w:rFonts w:ascii="Times New Roman" w:hAnsi="Times New Roman"/>
                <w:b/>
                <w:bCs/>
                <w:sz w:val="24"/>
                <w:szCs w:val="24"/>
              </w:rPr>
            </w:pPr>
            <w:r w:rsidRPr="0019030D">
              <w:rPr>
                <w:rFonts w:ascii="Times New Roman" w:hAnsi="Times New Roman"/>
                <w:b/>
                <w:bCs/>
                <w:sz w:val="24"/>
                <w:szCs w:val="24"/>
              </w:rPr>
              <w:t>Group background:</w:t>
            </w: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p>
        </w:tc>
      </w:tr>
    </w:tbl>
    <w:p w:rsidR="002F1606" w:rsidRPr="0019030D" w:rsidRDefault="002F1606" w:rsidP="002F1606">
      <w:pPr>
        <w:spacing w:after="0"/>
        <w:rPr>
          <w:rFonts w:ascii="Times New Roman" w:hAnsi="Times New Roman"/>
          <w:b/>
          <w:bCs/>
          <w:sz w:val="24"/>
          <w:szCs w:val="24"/>
        </w:rPr>
      </w:pPr>
    </w:p>
    <w:p w:rsidR="002F1606" w:rsidRPr="0019030D" w:rsidRDefault="002F1606" w:rsidP="002F1606">
      <w:pPr>
        <w:spacing w:after="0"/>
        <w:rPr>
          <w:rFonts w:ascii="Times New Roman" w:hAnsi="Times New Roman"/>
          <w:b/>
          <w:bCs/>
          <w:sz w:val="24"/>
          <w:szCs w:val="24"/>
        </w:rPr>
      </w:pPr>
      <w:r w:rsidRPr="0019030D">
        <w:rPr>
          <w:rFonts w:ascii="Times New Roman" w:hAnsi="Times New Roman"/>
          <w:b/>
          <w:bCs/>
          <w:sz w:val="24"/>
          <w:szCs w:val="24"/>
        </w:rPr>
        <w:t xml:space="preserve">Purpose: </w:t>
      </w:r>
      <w:r w:rsidRPr="0019030D">
        <w:rPr>
          <w:rFonts w:ascii="Times New Roman" w:hAnsi="Times New Roman"/>
          <w:bCs/>
          <w:sz w:val="24"/>
          <w:szCs w:val="24"/>
        </w:rPr>
        <w:t xml:space="preserve">(Description of why your group would like to visit RAF </w:t>
      </w:r>
      <w:proofErr w:type="spellStart"/>
      <w:r w:rsidRPr="0019030D">
        <w:rPr>
          <w:rFonts w:ascii="Times New Roman" w:hAnsi="Times New Roman"/>
          <w:bCs/>
          <w:sz w:val="24"/>
          <w:szCs w:val="24"/>
        </w:rPr>
        <w:t>Lakenheath</w:t>
      </w:r>
      <w:proofErr w:type="spellEnd"/>
      <w:r w:rsidRPr="0019030D">
        <w:rPr>
          <w:rFonts w:ascii="Times New Roman" w:hAnsi="Times New Roman"/>
          <w:bCs/>
          <w:sz w:val="24"/>
          <w:szCs w:val="24"/>
        </w:rPr>
        <w:t>)</w:t>
      </w:r>
    </w:p>
    <w:tbl>
      <w:tblPr>
        <w:tblW w:w="0" w:type="auto"/>
        <w:shd w:val="clear" w:color="auto" w:fill="FFFFFF"/>
        <w:tblLook w:val="0000" w:firstRow="0" w:lastRow="0" w:firstColumn="0" w:lastColumn="0" w:noHBand="0" w:noVBand="0"/>
      </w:tblPr>
      <w:tblGrid>
        <w:gridCol w:w="9360"/>
      </w:tblGrid>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p>
        </w:tc>
      </w:tr>
    </w:tbl>
    <w:p w:rsidR="002F1606" w:rsidRPr="0019030D" w:rsidRDefault="002F1606" w:rsidP="002F1606">
      <w:pPr>
        <w:spacing w:after="0"/>
        <w:rPr>
          <w:rFonts w:ascii="Times New Roman" w:hAnsi="Times New Roman"/>
          <w:b/>
          <w:bCs/>
          <w:sz w:val="24"/>
          <w:szCs w:val="24"/>
        </w:rPr>
      </w:pPr>
    </w:p>
    <w:p w:rsidR="002F1606" w:rsidRPr="0019030D" w:rsidRDefault="002F1606" w:rsidP="002F1606">
      <w:pPr>
        <w:spacing w:after="0"/>
        <w:rPr>
          <w:rFonts w:ascii="Times New Roman" w:hAnsi="Times New Roman"/>
          <w:b/>
          <w:bCs/>
          <w:sz w:val="24"/>
          <w:szCs w:val="24"/>
        </w:rPr>
      </w:pPr>
      <w:r w:rsidRPr="0019030D">
        <w:rPr>
          <w:rFonts w:ascii="Times New Roman" w:hAnsi="Times New Roman"/>
          <w:b/>
          <w:bCs/>
          <w:sz w:val="24"/>
          <w:szCs w:val="24"/>
        </w:rPr>
        <w:t xml:space="preserve">Do any members </w:t>
      </w:r>
      <w:r w:rsidR="00786786">
        <w:rPr>
          <w:rFonts w:ascii="Times New Roman" w:hAnsi="Times New Roman"/>
          <w:b/>
          <w:bCs/>
          <w:sz w:val="24"/>
          <w:szCs w:val="24"/>
        </w:rPr>
        <w:t xml:space="preserve">of your group have disabilities, </w:t>
      </w:r>
      <w:r w:rsidRPr="0019030D">
        <w:rPr>
          <w:rFonts w:ascii="Times New Roman" w:hAnsi="Times New Roman"/>
          <w:b/>
          <w:bCs/>
          <w:sz w:val="24"/>
          <w:szCs w:val="24"/>
        </w:rPr>
        <w:t>mobility issues</w:t>
      </w:r>
      <w:r w:rsidR="00786786">
        <w:rPr>
          <w:rFonts w:ascii="Times New Roman" w:hAnsi="Times New Roman"/>
          <w:b/>
          <w:bCs/>
          <w:sz w:val="24"/>
          <w:szCs w:val="24"/>
        </w:rPr>
        <w:t>, special dietary requirements or other restrictions</w:t>
      </w:r>
      <w:r w:rsidRPr="0019030D">
        <w:rPr>
          <w:rFonts w:ascii="Times New Roman" w:hAnsi="Times New Roman"/>
          <w:b/>
          <w:bCs/>
          <w:sz w:val="24"/>
          <w:szCs w:val="24"/>
        </w:rPr>
        <w:t xml:space="preserve">: </w:t>
      </w:r>
      <w:r w:rsidRPr="0019030D">
        <w:rPr>
          <w:rFonts w:ascii="Times New Roman" w:hAnsi="Times New Roman"/>
          <w:bCs/>
          <w:sz w:val="24"/>
          <w:szCs w:val="24"/>
        </w:rPr>
        <w:t xml:space="preserve">(If so, please describe - wheelchair, walker, </w:t>
      </w:r>
      <w:proofErr w:type="spellStart"/>
      <w:r w:rsidRPr="0019030D">
        <w:rPr>
          <w:rFonts w:ascii="Times New Roman" w:hAnsi="Times New Roman"/>
          <w:bCs/>
          <w:sz w:val="24"/>
          <w:szCs w:val="24"/>
        </w:rPr>
        <w:t>etc</w:t>
      </w:r>
      <w:proofErr w:type="spellEnd"/>
      <w:r w:rsidRPr="0019030D">
        <w:rPr>
          <w:rFonts w:ascii="Times New Roman" w:hAnsi="Times New Roman"/>
          <w:bCs/>
          <w:sz w:val="24"/>
          <w:szCs w:val="24"/>
        </w:rPr>
        <w:t>?)</w:t>
      </w:r>
    </w:p>
    <w:tbl>
      <w:tblPr>
        <w:tblW w:w="0" w:type="auto"/>
        <w:shd w:val="clear" w:color="auto" w:fill="FFFFFF"/>
        <w:tblLook w:val="0000" w:firstRow="0" w:lastRow="0" w:firstColumn="0" w:lastColumn="0" w:noHBand="0" w:noVBand="0"/>
      </w:tblPr>
      <w:tblGrid>
        <w:gridCol w:w="9360"/>
      </w:tblGrid>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p>
        </w:tc>
      </w:tr>
    </w:tbl>
    <w:p w:rsidR="002F1606" w:rsidRPr="0019030D" w:rsidRDefault="002F1606" w:rsidP="002F1606">
      <w:pPr>
        <w:spacing w:after="0"/>
        <w:rPr>
          <w:rFonts w:ascii="Times New Roman" w:hAnsi="Times New Roman"/>
          <w:b/>
          <w:bCs/>
          <w:sz w:val="24"/>
          <w:szCs w:val="24"/>
        </w:rPr>
      </w:pPr>
    </w:p>
    <w:p w:rsidR="002F1606" w:rsidRPr="0019030D" w:rsidRDefault="002F1606" w:rsidP="002F1606">
      <w:pPr>
        <w:spacing w:after="0"/>
        <w:rPr>
          <w:rFonts w:ascii="Times New Roman" w:hAnsi="Times New Roman"/>
          <w:b/>
          <w:bCs/>
          <w:sz w:val="24"/>
          <w:szCs w:val="24"/>
        </w:rPr>
      </w:pPr>
      <w:r w:rsidRPr="0019030D">
        <w:rPr>
          <w:rFonts w:ascii="Times New Roman" w:hAnsi="Times New Roman"/>
          <w:b/>
          <w:bCs/>
          <w:sz w:val="24"/>
          <w:szCs w:val="24"/>
        </w:rPr>
        <w:t>Visiting organization point of contact information: (</w:t>
      </w:r>
      <w:r w:rsidRPr="0019030D">
        <w:rPr>
          <w:rFonts w:ascii="Times New Roman" w:hAnsi="Times New Roman"/>
          <w:sz w:val="24"/>
          <w:szCs w:val="24"/>
        </w:rPr>
        <w:t>Please include full first name, last name and rank, if applicable)</w:t>
      </w:r>
    </w:p>
    <w:tbl>
      <w:tblPr>
        <w:tblW w:w="0" w:type="auto"/>
        <w:shd w:val="clear" w:color="auto" w:fill="FFFFFF"/>
        <w:tblLook w:val="0000" w:firstRow="0" w:lastRow="0" w:firstColumn="0" w:lastColumn="0" w:noHBand="0" w:noVBand="0"/>
      </w:tblPr>
      <w:tblGrid>
        <w:gridCol w:w="9360"/>
      </w:tblGrid>
      <w:tr w:rsidR="002F1606" w:rsidRPr="0019030D" w:rsidTr="002F1606">
        <w:trPr>
          <w:cantSplit/>
          <w:trHeight w:hRule="exact" w:val="432"/>
        </w:trPr>
        <w:tc>
          <w:tcPr>
            <w:tcW w:w="9576" w:type="dxa"/>
            <w:tcBorders>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r w:rsidRPr="0019030D">
              <w:rPr>
                <w:rFonts w:ascii="Times New Roman" w:hAnsi="Times New Roman"/>
                <w:b/>
                <w:bCs/>
                <w:sz w:val="24"/>
                <w:szCs w:val="24"/>
              </w:rPr>
              <w:t>Name:</w:t>
            </w: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r w:rsidRPr="0019030D">
              <w:rPr>
                <w:rFonts w:ascii="Times New Roman" w:hAnsi="Times New Roman"/>
                <w:b/>
                <w:bCs/>
                <w:sz w:val="24"/>
                <w:szCs w:val="24"/>
              </w:rPr>
              <w:t>Daytime phone number:</w:t>
            </w: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r w:rsidRPr="0019030D">
              <w:rPr>
                <w:rFonts w:ascii="Times New Roman" w:hAnsi="Times New Roman"/>
                <w:b/>
                <w:bCs/>
                <w:sz w:val="24"/>
                <w:szCs w:val="24"/>
              </w:rPr>
              <w:t>Mobile number:</w:t>
            </w: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r w:rsidRPr="0019030D">
              <w:rPr>
                <w:rFonts w:ascii="Times New Roman" w:hAnsi="Times New Roman"/>
                <w:b/>
                <w:bCs/>
                <w:sz w:val="24"/>
                <w:szCs w:val="24"/>
              </w:rPr>
              <w:t>E-mail address:</w:t>
            </w:r>
          </w:p>
        </w:tc>
      </w:tr>
    </w:tbl>
    <w:p w:rsidR="002F1606" w:rsidRPr="0019030D" w:rsidRDefault="002F1606" w:rsidP="002F1606">
      <w:pPr>
        <w:spacing w:after="0"/>
        <w:rPr>
          <w:rFonts w:ascii="Times New Roman" w:hAnsi="Times New Roman"/>
          <w:b/>
          <w:bCs/>
          <w:sz w:val="24"/>
          <w:szCs w:val="24"/>
        </w:rPr>
      </w:pPr>
    </w:p>
    <w:p w:rsidR="002F1606" w:rsidRDefault="002F1606" w:rsidP="002F1606">
      <w:pPr>
        <w:spacing w:after="0"/>
        <w:rPr>
          <w:rFonts w:ascii="Times New Roman" w:hAnsi="Times New Roman"/>
          <w:sz w:val="24"/>
          <w:szCs w:val="24"/>
        </w:rPr>
      </w:pPr>
      <w:r w:rsidRPr="0019030D">
        <w:rPr>
          <w:rFonts w:ascii="Times New Roman" w:hAnsi="Times New Roman"/>
          <w:b/>
          <w:sz w:val="24"/>
          <w:szCs w:val="24"/>
        </w:rPr>
        <w:t xml:space="preserve">Date selection: </w:t>
      </w:r>
      <w:r w:rsidRPr="0019030D">
        <w:rPr>
          <w:rFonts w:ascii="Times New Roman" w:hAnsi="Times New Roman"/>
          <w:sz w:val="24"/>
          <w:szCs w:val="24"/>
        </w:rPr>
        <w:t xml:space="preserve">(Please list the preferred time of year to visit. </w:t>
      </w:r>
      <w:r w:rsidRPr="0019030D">
        <w:rPr>
          <w:rFonts w:ascii="Times New Roman" w:hAnsi="Times New Roman"/>
          <w:b/>
          <w:sz w:val="24"/>
          <w:szCs w:val="24"/>
        </w:rPr>
        <w:t>NOTE:</w:t>
      </w:r>
      <w:r w:rsidRPr="0019030D">
        <w:rPr>
          <w:rFonts w:ascii="Times New Roman" w:hAnsi="Times New Roman"/>
          <w:sz w:val="24"/>
          <w:szCs w:val="24"/>
        </w:rPr>
        <w:t xml:space="preserve"> Due to the high number of tour requests, preferred date selection cannot always be met) </w:t>
      </w:r>
    </w:p>
    <w:p w:rsidR="001560FC" w:rsidRPr="0019030D" w:rsidRDefault="001560FC" w:rsidP="002F1606">
      <w:pPr>
        <w:spacing w:after="0"/>
        <w:rPr>
          <w:rFonts w:ascii="Times New Roman" w:hAnsi="Times New Roman"/>
          <w:b/>
          <w:sz w:val="24"/>
          <w:szCs w:val="24"/>
        </w:rPr>
      </w:pPr>
      <w:r w:rsidRPr="0019030D">
        <w:rPr>
          <w:rFonts w:ascii="Times New Roman" w:hAnsi="Times New Roman"/>
          <w:b/>
          <w:bCs/>
          <w:sz w:val="24"/>
          <w:szCs w:val="24"/>
        </w:rPr>
        <w:t>Dates:</w:t>
      </w:r>
    </w:p>
    <w:tbl>
      <w:tblPr>
        <w:tblW w:w="0" w:type="auto"/>
        <w:shd w:val="clear" w:color="auto" w:fill="FFFFFF"/>
        <w:tblLook w:val="0000" w:firstRow="0" w:lastRow="0" w:firstColumn="0" w:lastColumn="0" w:noHBand="0" w:noVBand="0"/>
      </w:tblPr>
      <w:tblGrid>
        <w:gridCol w:w="9360"/>
      </w:tblGrid>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p>
        </w:tc>
      </w:tr>
    </w:tbl>
    <w:p w:rsidR="002F1606" w:rsidRPr="0019030D" w:rsidRDefault="002F1606" w:rsidP="002F1606">
      <w:pPr>
        <w:spacing w:after="0"/>
        <w:rPr>
          <w:rFonts w:ascii="Times New Roman" w:hAnsi="Times New Roman"/>
          <w:b/>
          <w:bCs/>
          <w:sz w:val="24"/>
          <w:szCs w:val="24"/>
        </w:rPr>
      </w:pPr>
    </w:p>
    <w:p w:rsidR="002F1606" w:rsidRDefault="002F1606" w:rsidP="002F1606">
      <w:pPr>
        <w:spacing w:after="0"/>
        <w:rPr>
          <w:rFonts w:ascii="Times New Roman" w:hAnsi="Times New Roman"/>
          <w:bCs/>
          <w:sz w:val="24"/>
          <w:szCs w:val="24"/>
        </w:rPr>
      </w:pPr>
      <w:r w:rsidRPr="0019030D">
        <w:rPr>
          <w:rFonts w:ascii="Times New Roman" w:hAnsi="Times New Roman"/>
          <w:b/>
          <w:bCs/>
          <w:sz w:val="24"/>
          <w:szCs w:val="24"/>
        </w:rPr>
        <w:t xml:space="preserve">Site selection: </w:t>
      </w:r>
      <w:r w:rsidRPr="0019030D">
        <w:rPr>
          <w:rFonts w:ascii="Times New Roman" w:hAnsi="Times New Roman"/>
          <w:bCs/>
          <w:sz w:val="24"/>
          <w:szCs w:val="24"/>
        </w:rPr>
        <w:t xml:space="preserve">RAF </w:t>
      </w:r>
      <w:proofErr w:type="spellStart"/>
      <w:r w:rsidRPr="0019030D">
        <w:rPr>
          <w:rFonts w:ascii="Times New Roman" w:hAnsi="Times New Roman"/>
          <w:bCs/>
          <w:sz w:val="24"/>
          <w:szCs w:val="24"/>
        </w:rPr>
        <w:t>Lakenheath</w:t>
      </w:r>
      <w:proofErr w:type="spellEnd"/>
      <w:r w:rsidRPr="0019030D">
        <w:rPr>
          <w:rFonts w:ascii="Times New Roman" w:hAnsi="Times New Roman"/>
          <w:bCs/>
          <w:sz w:val="24"/>
          <w:szCs w:val="24"/>
        </w:rPr>
        <w:t xml:space="preserve"> is a small city, complete with shopping centers, entertainment complexes, housing, a hospital, a large industrial area and an airport; so a base visit can entail many different aspects.</w:t>
      </w:r>
    </w:p>
    <w:p w:rsidR="002F1606" w:rsidRPr="0019030D" w:rsidRDefault="002F1606" w:rsidP="002F1606">
      <w:pPr>
        <w:spacing w:after="0"/>
        <w:rPr>
          <w:rFonts w:ascii="Times New Roman" w:hAnsi="Times New Roman"/>
          <w:b/>
          <w:bCs/>
          <w:sz w:val="24"/>
          <w:szCs w:val="24"/>
        </w:rPr>
      </w:pPr>
    </w:p>
    <w:p w:rsidR="002F1606" w:rsidRDefault="002F1606" w:rsidP="002F1606">
      <w:pPr>
        <w:spacing w:after="0"/>
        <w:rPr>
          <w:rFonts w:ascii="Times New Roman" w:hAnsi="Times New Roman"/>
          <w:bCs/>
          <w:sz w:val="24"/>
          <w:szCs w:val="24"/>
        </w:rPr>
      </w:pPr>
      <w:r w:rsidRPr="002F1606">
        <w:rPr>
          <w:rFonts w:ascii="Times New Roman" w:hAnsi="Times New Roman"/>
          <w:bCs/>
          <w:sz w:val="24"/>
          <w:szCs w:val="24"/>
        </w:rPr>
        <w:t>Depending on the group’s background, we may be able to set up briefings with specialists to discuss various topics. (For example, an engineering society may be interested in speaking with our Air Force engineers about changes in the career and new methods in the industry. If interested in this option please elabor</w:t>
      </w:r>
      <w:r w:rsidR="009D71D5">
        <w:rPr>
          <w:rFonts w:ascii="Times New Roman" w:hAnsi="Times New Roman"/>
          <w:bCs/>
          <w:sz w:val="24"/>
          <w:szCs w:val="24"/>
        </w:rPr>
        <w:t>ate in your e-mail.</w:t>
      </w:r>
      <w:r w:rsidRPr="002F1606">
        <w:rPr>
          <w:rFonts w:ascii="Times New Roman" w:hAnsi="Times New Roman"/>
          <w:bCs/>
          <w:sz w:val="24"/>
          <w:szCs w:val="24"/>
        </w:rPr>
        <w:t>)</w:t>
      </w:r>
    </w:p>
    <w:p w:rsidR="002F1606" w:rsidRPr="0019030D" w:rsidRDefault="002F1606" w:rsidP="002F1606">
      <w:pPr>
        <w:spacing w:after="0"/>
        <w:rPr>
          <w:rFonts w:ascii="Times New Roman" w:hAnsi="Times New Roman"/>
          <w:bCs/>
          <w:sz w:val="24"/>
          <w:szCs w:val="24"/>
        </w:rPr>
      </w:pPr>
    </w:p>
    <w:p w:rsidR="002F1606" w:rsidRPr="0019030D" w:rsidRDefault="002F1606" w:rsidP="002F1606">
      <w:pPr>
        <w:spacing w:after="0"/>
        <w:rPr>
          <w:rFonts w:ascii="Times New Roman" w:hAnsi="Times New Roman"/>
          <w:b/>
          <w:bCs/>
          <w:sz w:val="24"/>
          <w:szCs w:val="24"/>
        </w:rPr>
      </w:pPr>
      <w:r w:rsidRPr="0019030D">
        <w:rPr>
          <w:rFonts w:ascii="Times New Roman" w:hAnsi="Times New Roman"/>
          <w:b/>
          <w:bCs/>
          <w:sz w:val="24"/>
          <w:szCs w:val="24"/>
        </w:rPr>
        <w:t>Flying agencies*</w:t>
      </w:r>
    </w:p>
    <w:p w:rsidR="002F1606" w:rsidRPr="0019030D" w:rsidRDefault="002F1606" w:rsidP="002F1606">
      <w:pPr>
        <w:numPr>
          <w:ilvl w:val="0"/>
          <w:numId w:val="1"/>
        </w:numPr>
        <w:spacing w:after="0"/>
        <w:ind w:left="0"/>
        <w:rPr>
          <w:rFonts w:ascii="Times New Roman" w:hAnsi="Times New Roman"/>
          <w:sz w:val="24"/>
          <w:szCs w:val="24"/>
        </w:rPr>
      </w:pPr>
      <w:r w:rsidRPr="0019030D">
        <w:rPr>
          <w:rFonts w:ascii="Times New Roman" w:hAnsi="Times New Roman"/>
          <w:sz w:val="24"/>
          <w:szCs w:val="24"/>
        </w:rPr>
        <w:t>Aircraft static display (Due to mission requirements and high demand, requesting this demonstration may cause a longer wait for a tour date)</w:t>
      </w:r>
    </w:p>
    <w:p w:rsidR="002F1606" w:rsidRPr="0019030D" w:rsidRDefault="002F1606" w:rsidP="002F1606">
      <w:pPr>
        <w:numPr>
          <w:ilvl w:val="0"/>
          <w:numId w:val="1"/>
        </w:numPr>
        <w:spacing w:after="0"/>
        <w:ind w:left="0"/>
        <w:rPr>
          <w:rFonts w:ascii="Times New Roman" w:hAnsi="Times New Roman"/>
          <w:sz w:val="24"/>
          <w:szCs w:val="24"/>
        </w:rPr>
      </w:pPr>
      <w:r w:rsidRPr="0019030D">
        <w:rPr>
          <w:rFonts w:ascii="Times New Roman" w:hAnsi="Times New Roman"/>
          <w:sz w:val="24"/>
          <w:szCs w:val="24"/>
        </w:rPr>
        <w:t>Life support (pilots’ flight equipment)</w:t>
      </w:r>
    </w:p>
    <w:p w:rsidR="002F1606" w:rsidRPr="0019030D" w:rsidRDefault="002F1606" w:rsidP="002F1606">
      <w:pPr>
        <w:numPr>
          <w:ilvl w:val="0"/>
          <w:numId w:val="1"/>
        </w:numPr>
        <w:spacing w:after="0"/>
        <w:ind w:left="0"/>
        <w:rPr>
          <w:rFonts w:ascii="Times New Roman" w:hAnsi="Times New Roman"/>
          <w:sz w:val="24"/>
          <w:szCs w:val="24"/>
        </w:rPr>
      </w:pPr>
      <w:r w:rsidRPr="0019030D">
        <w:rPr>
          <w:rFonts w:ascii="Times New Roman" w:hAnsi="Times New Roman"/>
          <w:sz w:val="24"/>
          <w:szCs w:val="24"/>
        </w:rPr>
        <w:t>Fighter squadron tour</w:t>
      </w:r>
    </w:p>
    <w:p w:rsidR="002F1606" w:rsidRPr="0019030D" w:rsidRDefault="002F1606" w:rsidP="002F1606">
      <w:pPr>
        <w:spacing w:after="0"/>
        <w:rPr>
          <w:rFonts w:ascii="Times New Roman" w:hAnsi="Times New Roman"/>
          <w:b/>
          <w:bCs/>
          <w:sz w:val="24"/>
          <w:szCs w:val="24"/>
        </w:rPr>
      </w:pPr>
    </w:p>
    <w:p w:rsidR="002F1606" w:rsidRPr="0019030D" w:rsidRDefault="002F1606" w:rsidP="002F1606">
      <w:pPr>
        <w:spacing w:after="0"/>
        <w:rPr>
          <w:rFonts w:ascii="Times New Roman" w:hAnsi="Times New Roman"/>
          <w:b/>
          <w:bCs/>
          <w:sz w:val="24"/>
          <w:szCs w:val="24"/>
        </w:rPr>
      </w:pPr>
      <w:r w:rsidRPr="0019030D">
        <w:rPr>
          <w:rFonts w:ascii="Times New Roman" w:hAnsi="Times New Roman"/>
          <w:b/>
          <w:bCs/>
          <w:sz w:val="24"/>
          <w:szCs w:val="24"/>
        </w:rPr>
        <w:t>Operations support agencies*</w:t>
      </w:r>
    </w:p>
    <w:p w:rsidR="002F1606" w:rsidRPr="0019030D" w:rsidRDefault="002F1606" w:rsidP="002F1606">
      <w:pPr>
        <w:numPr>
          <w:ilvl w:val="0"/>
          <w:numId w:val="2"/>
        </w:numPr>
        <w:spacing w:after="0"/>
        <w:ind w:left="0"/>
        <w:rPr>
          <w:rFonts w:ascii="Times New Roman" w:hAnsi="Times New Roman"/>
          <w:sz w:val="24"/>
          <w:szCs w:val="24"/>
        </w:rPr>
      </w:pPr>
      <w:r w:rsidRPr="0019030D">
        <w:rPr>
          <w:rFonts w:ascii="Times New Roman" w:hAnsi="Times New Roman"/>
          <w:sz w:val="24"/>
          <w:szCs w:val="24"/>
        </w:rPr>
        <w:t>Airfield management</w:t>
      </w:r>
    </w:p>
    <w:p w:rsidR="002F1606" w:rsidRPr="0019030D" w:rsidRDefault="002F1606" w:rsidP="002F1606">
      <w:pPr>
        <w:numPr>
          <w:ilvl w:val="0"/>
          <w:numId w:val="2"/>
        </w:numPr>
        <w:spacing w:after="0"/>
        <w:ind w:left="0"/>
        <w:rPr>
          <w:rFonts w:ascii="Times New Roman" w:hAnsi="Times New Roman"/>
          <w:sz w:val="24"/>
          <w:szCs w:val="24"/>
        </w:rPr>
      </w:pPr>
      <w:r w:rsidRPr="0019030D">
        <w:rPr>
          <w:rFonts w:ascii="Times New Roman" w:hAnsi="Times New Roman"/>
          <w:sz w:val="24"/>
          <w:szCs w:val="24"/>
        </w:rPr>
        <w:t>Aircraft control tower</w:t>
      </w:r>
    </w:p>
    <w:p w:rsidR="002F1606" w:rsidRPr="0019030D" w:rsidRDefault="002F1606" w:rsidP="002F1606">
      <w:pPr>
        <w:numPr>
          <w:ilvl w:val="0"/>
          <w:numId w:val="2"/>
        </w:numPr>
        <w:spacing w:after="0"/>
        <w:ind w:left="0"/>
        <w:rPr>
          <w:rFonts w:ascii="Times New Roman" w:hAnsi="Times New Roman"/>
          <w:sz w:val="24"/>
          <w:szCs w:val="24"/>
        </w:rPr>
      </w:pPr>
      <w:r w:rsidRPr="0019030D">
        <w:rPr>
          <w:rFonts w:ascii="Times New Roman" w:hAnsi="Times New Roman"/>
          <w:sz w:val="24"/>
          <w:szCs w:val="24"/>
        </w:rPr>
        <w:t>Radar approach control</w:t>
      </w:r>
    </w:p>
    <w:p w:rsidR="002F1606" w:rsidRPr="0019030D" w:rsidRDefault="003B53EA" w:rsidP="002F1606">
      <w:pPr>
        <w:numPr>
          <w:ilvl w:val="0"/>
          <w:numId w:val="2"/>
        </w:numPr>
        <w:spacing w:after="0"/>
        <w:ind w:left="0"/>
        <w:rPr>
          <w:rFonts w:ascii="Times New Roman" w:hAnsi="Times New Roman"/>
          <w:sz w:val="24"/>
          <w:szCs w:val="24"/>
        </w:rPr>
      </w:pPr>
      <w:r>
        <w:rPr>
          <w:rFonts w:ascii="Times New Roman" w:hAnsi="Times New Roman"/>
          <w:sz w:val="24"/>
          <w:szCs w:val="24"/>
        </w:rPr>
        <w:t>Military Working Dogs</w:t>
      </w:r>
    </w:p>
    <w:p w:rsidR="002F1606" w:rsidRPr="0019030D" w:rsidRDefault="002F1606" w:rsidP="002F1606">
      <w:pPr>
        <w:numPr>
          <w:ilvl w:val="0"/>
          <w:numId w:val="2"/>
        </w:numPr>
        <w:spacing w:after="0"/>
        <w:ind w:left="0"/>
        <w:rPr>
          <w:rFonts w:ascii="Times New Roman" w:hAnsi="Times New Roman"/>
          <w:sz w:val="24"/>
          <w:szCs w:val="24"/>
        </w:rPr>
      </w:pPr>
      <w:r w:rsidRPr="0019030D">
        <w:rPr>
          <w:rFonts w:ascii="Times New Roman" w:hAnsi="Times New Roman"/>
          <w:sz w:val="24"/>
          <w:szCs w:val="24"/>
        </w:rPr>
        <w:t>Fire department</w:t>
      </w:r>
    </w:p>
    <w:p w:rsidR="002F1606" w:rsidRPr="0019030D" w:rsidRDefault="002F1606" w:rsidP="002F1606">
      <w:pPr>
        <w:numPr>
          <w:ilvl w:val="0"/>
          <w:numId w:val="2"/>
        </w:numPr>
        <w:spacing w:after="0"/>
        <w:ind w:left="0"/>
        <w:rPr>
          <w:rFonts w:ascii="Times New Roman" w:hAnsi="Times New Roman"/>
          <w:sz w:val="24"/>
          <w:szCs w:val="24"/>
        </w:rPr>
      </w:pPr>
      <w:r w:rsidRPr="0019030D">
        <w:rPr>
          <w:rFonts w:ascii="Times New Roman" w:hAnsi="Times New Roman"/>
          <w:sz w:val="24"/>
          <w:szCs w:val="24"/>
        </w:rPr>
        <w:t>Armory demonstration (weapons)</w:t>
      </w:r>
    </w:p>
    <w:p w:rsidR="002F1606" w:rsidRPr="0019030D" w:rsidRDefault="002F1606" w:rsidP="002F1606">
      <w:pPr>
        <w:numPr>
          <w:ilvl w:val="0"/>
          <w:numId w:val="2"/>
        </w:numPr>
        <w:spacing w:after="0"/>
        <w:ind w:left="0"/>
        <w:rPr>
          <w:rFonts w:ascii="Times New Roman" w:hAnsi="Times New Roman"/>
          <w:sz w:val="24"/>
          <w:szCs w:val="24"/>
        </w:rPr>
      </w:pPr>
      <w:r w:rsidRPr="0019030D">
        <w:rPr>
          <w:rFonts w:ascii="Times New Roman" w:hAnsi="Times New Roman"/>
          <w:sz w:val="24"/>
          <w:szCs w:val="24"/>
        </w:rPr>
        <w:t>Military vehicle operations/ vehicle display</w:t>
      </w:r>
    </w:p>
    <w:p w:rsidR="002F1606" w:rsidRPr="0019030D" w:rsidRDefault="002F1606" w:rsidP="002F1606">
      <w:pPr>
        <w:numPr>
          <w:ilvl w:val="0"/>
          <w:numId w:val="2"/>
        </w:numPr>
        <w:spacing w:after="0"/>
        <w:ind w:left="0"/>
        <w:rPr>
          <w:rFonts w:ascii="Times New Roman" w:hAnsi="Times New Roman"/>
          <w:sz w:val="24"/>
          <w:szCs w:val="24"/>
        </w:rPr>
      </w:pPr>
      <w:r w:rsidRPr="0019030D">
        <w:rPr>
          <w:rFonts w:ascii="Times New Roman" w:hAnsi="Times New Roman"/>
          <w:sz w:val="24"/>
          <w:szCs w:val="24"/>
        </w:rPr>
        <w:t>Weather squadron</w:t>
      </w:r>
    </w:p>
    <w:p w:rsidR="002F1606" w:rsidRPr="0019030D" w:rsidRDefault="002F1606" w:rsidP="002F1606">
      <w:pPr>
        <w:numPr>
          <w:ilvl w:val="0"/>
          <w:numId w:val="2"/>
        </w:numPr>
        <w:spacing w:after="0"/>
        <w:ind w:left="0"/>
        <w:rPr>
          <w:rFonts w:ascii="Times New Roman" w:hAnsi="Times New Roman"/>
          <w:sz w:val="24"/>
          <w:szCs w:val="24"/>
        </w:rPr>
      </w:pPr>
      <w:r w:rsidRPr="0019030D">
        <w:rPr>
          <w:rFonts w:ascii="Times New Roman" w:hAnsi="Times New Roman"/>
          <w:sz w:val="24"/>
          <w:szCs w:val="24"/>
        </w:rPr>
        <w:t>Deployment center (where and  how we deploy our Airmen)</w:t>
      </w:r>
    </w:p>
    <w:p w:rsidR="002F1606" w:rsidRPr="0019030D" w:rsidRDefault="002F1606" w:rsidP="002F1606">
      <w:pPr>
        <w:numPr>
          <w:ilvl w:val="0"/>
          <w:numId w:val="2"/>
        </w:numPr>
        <w:spacing w:after="0"/>
        <w:ind w:left="0"/>
        <w:rPr>
          <w:rFonts w:ascii="Times New Roman" w:hAnsi="Times New Roman"/>
          <w:sz w:val="24"/>
          <w:szCs w:val="24"/>
        </w:rPr>
      </w:pPr>
      <w:r w:rsidRPr="0019030D">
        <w:rPr>
          <w:rFonts w:ascii="Times New Roman" w:hAnsi="Times New Roman"/>
          <w:sz w:val="24"/>
          <w:szCs w:val="24"/>
        </w:rPr>
        <w:lastRenderedPageBreak/>
        <w:t>Mobility (gear and equipment for troops deploying</w:t>
      </w:r>
      <w:r w:rsidR="00E74C1D">
        <w:rPr>
          <w:rFonts w:ascii="Times New Roman" w:hAnsi="Times New Roman"/>
          <w:sz w:val="24"/>
          <w:szCs w:val="24"/>
        </w:rPr>
        <w:t xml:space="preserve"> such as </w:t>
      </w:r>
      <w:r w:rsidR="00E74C1D" w:rsidRPr="0019030D">
        <w:rPr>
          <w:rFonts w:ascii="Times New Roman" w:hAnsi="Times New Roman"/>
          <w:sz w:val="24"/>
          <w:szCs w:val="24"/>
        </w:rPr>
        <w:t>gas mask, protective gear</w:t>
      </w:r>
      <w:r w:rsidRPr="0019030D">
        <w:rPr>
          <w:rFonts w:ascii="Times New Roman" w:hAnsi="Times New Roman"/>
          <w:sz w:val="24"/>
          <w:szCs w:val="24"/>
        </w:rPr>
        <w:t>)</w:t>
      </w:r>
    </w:p>
    <w:p w:rsidR="002F1606" w:rsidRPr="0019030D" w:rsidRDefault="002F1606" w:rsidP="002F1606">
      <w:pPr>
        <w:numPr>
          <w:ilvl w:val="0"/>
          <w:numId w:val="2"/>
        </w:numPr>
        <w:spacing w:after="0"/>
        <w:ind w:left="0"/>
        <w:rPr>
          <w:rFonts w:ascii="Times New Roman" w:hAnsi="Times New Roman"/>
          <w:sz w:val="24"/>
          <w:szCs w:val="24"/>
        </w:rPr>
      </w:pPr>
      <w:r w:rsidRPr="0019030D">
        <w:rPr>
          <w:rFonts w:ascii="Times New Roman" w:hAnsi="Times New Roman"/>
          <w:sz w:val="24"/>
          <w:szCs w:val="24"/>
        </w:rPr>
        <w:t>Explosive ordnance disposal (bomb squad)</w:t>
      </w:r>
    </w:p>
    <w:p w:rsidR="002F1606" w:rsidRPr="0019030D" w:rsidRDefault="002F1606" w:rsidP="002F1606">
      <w:pPr>
        <w:numPr>
          <w:ilvl w:val="0"/>
          <w:numId w:val="2"/>
        </w:numPr>
        <w:spacing w:after="0"/>
        <w:ind w:left="0"/>
        <w:rPr>
          <w:rFonts w:ascii="Times New Roman" w:hAnsi="Times New Roman"/>
          <w:sz w:val="24"/>
          <w:szCs w:val="24"/>
        </w:rPr>
      </w:pPr>
      <w:r w:rsidRPr="0019030D">
        <w:rPr>
          <w:rFonts w:ascii="Times New Roman" w:hAnsi="Times New Roman"/>
          <w:sz w:val="24"/>
          <w:szCs w:val="24"/>
        </w:rPr>
        <w:t>Military battlefield first aid</w:t>
      </w:r>
      <w:r w:rsidR="003B53EA">
        <w:rPr>
          <w:rFonts w:ascii="Times New Roman" w:hAnsi="Times New Roman"/>
          <w:sz w:val="24"/>
          <w:szCs w:val="24"/>
        </w:rPr>
        <w:t xml:space="preserve"> (for smaller groups)</w:t>
      </w:r>
    </w:p>
    <w:p w:rsidR="002F1606" w:rsidRPr="0019030D" w:rsidRDefault="003B53EA" w:rsidP="002F1606">
      <w:pPr>
        <w:numPr>
          <w:ilvl w:val="0"/>
          <w:numId w:val="2"/>
        </w:numPr>
        <w:spacing w:after="0"/>
        <w:ind w:left="0"/>
        <w:rPr>
          <w:rFonts w:ascii="Times New Roman" w:hAnsi="Times New Roman"/>
          <w:sz w:val="24"/>
          <w:szCs w:val="24"/>
        </w:rPr>
      </w:pPr>
      <w:r>
        <w:rPr>
          <w:rFonts w:ascii="Times New Roman" w:hAnsi="Times New Roman"/>
          <w:sz w:val="24"/>
          <w:szCs w:val="24"/>
        </w:rPr>
        <w:t>Aircraft Fuels</w:t>
      </w:r>
    </w:p>
    <w:p w:rsidR="002F1606" w:rsidRPr="0019030D" w:rsidRDefault="002F1606" w:rsidP="002F1606">
      <w:pPr>
        <w:spacing w:after="0"/>
        <w:rPr>
          <w:rFonts w:ascii="Times New Roman" w:hAnsi="Times New Roman"/>
          <w:b/>
          <w:bCs/>
          <w:sz w:val="24"/>
          <w:szCs w:val="24"/>
        </w:rPr>
      </w:pPr>
    </w:p>
    <w:p w:rsidR="002F1606" w:rsidRPr="0019030D" w:rsidRDefault="002F1606" w:rsidP="002F1606">
      <w:pPr>
        <w:spacing w:after="0"/>
        <w:rPr>
          <w:rFonts w:ascii="Times New Roman" w:hAnsi="Times New Roman"/>
          <w:b/>
          <w:bCs/>
          <w:sz w:val="24"/>
          <w:szCs w:val="24"/>
        </w:rPr>
      </w:pPr>
      <w:r w:rsidRPr="0019030D">
        <w:rPr>
          <w:rFonts w:ascii="Times New Roman" w:hAnsi="Times New Roman"/>
          <w:b/>
          <w:bCs/>
          <w:sz w:val="24"/>
          <w:szCs w:val="24"/>
        </w:rPr>
        <w:t>Personnel support agencies*</w:t>
      </w:r>
    </w:p>
    <w:p w:rsidR="002F1606" w:rsidRPr="0019030D" w:rsidRDefault="002F1606" w:rsidP="002F1606">
      <w:pPr>
        <w:numPr>
          <w:ilvl w:val="0"/>
          <w:numId w:val="3"/>
        </w:numPr>
        <w:spacing w:after="0"/>
        <w:ind w:left="0"/>
        <w:rPr>
          <w:rFonts w:ascii="Times New Roman" w:hAnsi="Times New Roman"/>
          <w:sz w:val="24"/>
          <w:szCs w:val="24"/>
        </w:rPr>
      </w:pPr>
      <w:r w:rsidRPr="0019030D">
        <w:rPr>
          <w:rFonts w:ascii="Times New Roman" w:hAnsi="Times New Roman"/>
          <w:sz w:val="24"/>
          <w:szCs w:val="24"/>
        </w:rPr>
        <w:t>Hospital</w:t>
      </w:r>
      <w:r w:rsidR="001560FC">
        <w:rPr>
          <w:rFonts w:ascii="Times New Roman" w:hAnsi="Times New Roman"/>
          <w:sz w:val="24"/>
          <w:szCs w:val="24"/>
        </w:rPr>
        <w:t xml:space="preserve"> (For smaller groups)</w:t>
      </w:r>
    </w:p>
    <w:p w:rsidR="002F1606" w:rsidRPr="0019030D" w:rsidRDefault="002F1606" w:rsidP="002F1606">
      <w:pPr>
        <w:numPr>
          <w:ilvl w:val="0"/>
          <w:numId w:val="3"/>
        </w:numPr>
        <w:spacing w:after="0"/>
        <w:ind w:left="0"/>
        <w:rPr>
          <w:rFonts w:ascii="Times New Roman" w:hAnsi="Times New Roman"/>
          <w:sz w:val="24"/>
          <w:szCs w:val="24"/>
        </w:rPr>
      </w:pPr>
      <w:r w:rsidRPr="0019030D">
        <w:rPr>
          <w:rFonts w:ascii="Times New Roman" w:hAnsi="Times New Roman"/>
          <w:sz w:val="24"/>
          <w:szCs w:val="24"/>
        </w:rPr>
        <w:t>Base housing</w:t>
      </w:r>
      <w:r w:rsidR="001560FC">
        <w:rPr>
          <w:rFonts w:ascii="Times New Roman" w:hAnsi="Times New Roman"/>
          <w:sz w:val="24"/>
          <w:szCs w:val="24"/>
        </w:rPr>
        <w:t xml:space="preserve"> (quick drive through)</w:t>
      </w:r>
    </w:p>
    <w:p w:rsidR="002F1606" w:rsidRPr="0019030D" w:rsidRDefault="009D71D5" w:rsidP="002F1606">
      <w:pPr>
        <w:numPr>
          <w:ilvl w:val="0"/>
          <w:numId w:val="3"/>
        </w:numPr>
        <w:spacing w:after="0"/>
        <w:ind w:left="0"/>
        <w:rPr>
          <w:rFonts w:ascii="Times New Roman" w:hAnsi="Times New Roman"/>
          <w:sz w:val="24"/>
          <w:szCs w:val="24"/>
        </w:rPr>
      </w:pPr>
      <w:r>
        <w:rPr>
          <w:rFonts w:ascii="Times New Roman" w:hAnsi="Times New Roman"/>
          <w:sz w:val="24"/>
          <w:szCs w:val="24"/>
        </w:rPr>
        <w:t>Base Environmental Agency</w:t>
      </w:r>
    </w:p>
    <w:p w:rsidR="002F1606" w:rsidRPr="0019030D" w:rsidRDefault="002F1606" w:rsidP="002F1606">
      <w:pPr>
        <w:spacing w:after="0"/>
        <w:rPr>
          <w:rFonts w:ascii="Times New Roman" w:hAnsi="Times New Roman"/>
          <w:sz w:val="24"/>
          <w:szCs w:val="24"/>
        </w:rPr>
      </w:pPr>
    </w:p>
    <w:p w:rsidR="002F1606" w:rsidRDefault="002F1606" w:rsidP="002F1606">
      <w:pPr>
        <w:spacing w:after="0"/>
        <w:rPr>
          <w:rFonts w:ascii="Times New Roman" w:hAnsi="Times New Roman"/>
          <w:b/>
          <w:sz w:val="24"/>
          <w:szCs w:val="24"/>
        </w:rPr>
      </w:pPr>
      <w:r w:rsidRPr="0019030D">
        <w:rPr>
          <w:rFonts w:ascii="Times New Roman" w:hAnsi="Times New Roman"/>
          <w:b/>
          <w:sz w:val="24"/>
          <w:szCs w:val="24"/>
        </w:rPr>
        <w:t>*All choices are subject to availability and pre-existing mission requirements</w:t>
      </w:r>
    </w:p>
    <w:p w:rsidR="002F1606" w:rsidRDefault="002F1606" w:rsidP="002F1606">
      <w:pPr>
        <w:spacing w:after="0"/>
        <w:rPr>
          <w:rFonts w:ascii="Times New Roman" w:hAnsi="Times New Roman"/>
          <w:b/>
          <w:sz w:val="24"/>
          <w:szCs w:val="24"/>
        </w:rPr>
      </w:pPr>
    </w:p>
    <w:p w:rsidR="002F1606" w:rsidRPr="002F1606" w:rsidRDefault="002F1606" w:rsidP="002F1606">
      <w:pPr>
        <w:spacing w:after="0"/>
        <w:rPr>
          <w:rFonts w:ascii="Times New Roman" w:hAnsi="Times New Roman"/>
          <w:bCs/>
          <w:sz w:val="24"/>
          <w:szCs w:val="24"/>
        </w:rPr>
      </w:pPr>
      <w:r w:rsidRPr="002F1606">
        <w:rPr>
          <w:rFonts w:ascii="Times New Roman" w:hAnsi="Times New Roman"/>
          <w:bCs/>
          <w:sz w:val="24"/>
          <w:szCs w:val="24"/>
        </w:rPr>
        <w:t>Please select eight agencies your group would like to visit during your tour. Due to time restraints, not all eight agencies will be visited. Depending on the site selection only 3 to 4 locations will be visited. If the top site selections are unavailable, the next choice on the list will be selected.</w:t>
      </w:r>
    </w:p>
    <w:p w:rsidR="002F1606" w:rsidRPr="0019030D" w:rsidRDefault="002F1606" w:rsidP="002F1606">
      <w:pPr>
        <w:spacing w:after="0"/>
        <w:rPr>
          <w:rFonts w:ascii="Times New Roman" w:hAnsi="Times New Roman"/>
          <w:b/>
          <w:sz w:val="24"/>
          <w:szCs w:val="24"/>
        </w:rPr>
      </w:pPr>
    </w:p>
    <w:p w:rsidR="002F1606" w:rsidRPr="0019030D" w:rsidRDefault="002F1606" w:rsidP="002F1606">
      <w:pPr>
        <w:spacing w:after="0"/>
        <w:rPr>
          <w:rFonts w:ascii="Times New Roman" w:hAnsi="Times New Roman"/>
          <w:b/>
          <w:bCs/>
          <w:sz w:val="24"/>
          <w:szCs w:val="24"/>
        </w:rPr>
      </w:pPr>
      <w:r w:rsidRPr="0019030D">
        <w:rPr>
          <w:rFonts w:ascii="Times New Roman" w:hAnsi="Times New Roman"/>
          <w:b/>
          <w:bCs/>
          <w:sz w:val="24"/>
          <w:szCs w:val="24"/>
        </w:rPr>
        <w:t>Please be aware, due to manning and mission requirements, itinerary changes may occur.</w:t>
      </w:r>
    </w:p>
    <w:tbl>
      <w:tblPr>
        <w:tblW w:w="0" w:type="auto"/>
        <w:shd w:val="clear" w:color="auto" w:fill="FFFFFF"/>
        <w:tblLayout w:type="fixed"/>
        <w:tblLook w:val="0000" w:firstRow="0" w:lastRow="0" w:firstColumn="0" w:lastColumn="0" w:noHBand="0" w:noVBand="0"/>
      </w:tblPr>
      <w:tblGrid>
        <w:gridCol w:w="9576"/>
      </w:tblGrid>
      <w:tr w:rsidR="002F1606" w:rsidRPr="0019030D" w:rsidTr="002F1606">
        <w:trPr>
          <w:cantSplit/>
          <w:trHeight w:hRule="exact" w:val="432"/>
        </w:trPr>
        <w:tc>
          <w:tcPr>
            <w:tcW w:w="9576" w:type="dxa"/>
            <w:tcBorders>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r w:rsidRPr="00912A7E">
              <w:rPr>
                <w:rFonts w:ascii="Times New Roman" w:hAnsi="Times New Roman"/>
                <w:b/>
                <w:bCs/>
                <w:color w:val="BF8F00"/>
                <w:sz w:val="28"/>
                <w:szCs w:val="28"/>
              </w:rPr>
              <w:t>1.</w:t>
            </w:r>
            <w:r w:rsidRPr="0019030D">
              <w:rPr>
                <w:rFonts w:ascii="Times New Roman" w:hAnsi="Times New Roman"/>
                <w:b/>
                <w:bCs/>
                <w:sz w:val="24"/>
                <w:szCs w:val="24"/>
              </w:rPr>
              <w:t xml:space="preserve">                                                                                         </w:t>
            </w:r>
            <w:r>
              <w:rPr>
                <w:rFonts w:ascii="Times New Roman" w:hAnsi="Times New Roman"/>
                <w:b/>
                <w:bCs/>
                <w:sz w:val="24"/>
                <w:szCs w:val="24"/>
              </w:rPr>
              <w:t>5</w:t>
            </w:r>
            <w:r w:rsidRPr="0019030D">
              <w:rPr>
                <w:rFonts w:ascii="Times New Roman" w:hAnsi="Times New Roman"/>
                <w:b/>
                <w:bCs/>
                <w:sz w:val="24"/>
                <w:szCs w:val="24"/>
              </w:rPr>
              <w:t>.</w:t>
            </w: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r w:rsidRPr="00912A7E">
              <w:rPr>
                <w:rFonts w:ascii="Times New Roman" w:hAnsi="Times New Roman"/>
                <w:b/>
                <w:bCs/>
                <w:color w:val="808080"/>
                <w:sz w:val="28"/>
                <w:szCs w:val="28"/>
              </w:rPr>
              <w:t>2.</w:t>
            </w:r>
            <w:r w:rsidRPr="0019030D">
              <w:rPr>
                <w:rFonts w:ascii="Times New Roman" w:hAnsi="Times New Roman"/>
                <w:b/>
                <w:bCs/>
                <w:sz w:val="24"/>
                <w:szCs w:val="24"/>
              </w:rPr>
              <w:t xml:space="preserve">                                                          </w:t>
            </w:r>
            <w:r>
              <w:rPr>
                <w:rFonts w:ascii="Times New Roman" w:hAnsi="Times New Roman"/>
                <w:b/>
                <w:bCs/>
                <w:sz w:val="24"/>
                <w:szCs w:val="24"/>
              </w:rPr>
              <w:t xml:space="preserve">                               6</w:t>
            </w:r>
            <w:r w:rsidRPr="0019030D">
              <w:rPr>
                <w:rFonts w:ascii="Times New Roman" w:hAnsi="Times New Roman"/>
                <w:b/>
                <w:bCs/>
                <w:sz w:val="24"/>
                <w:szCs w:val="24"/>
              </w:rPr>
              <w:t>.</w:t>
            </w: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r w:rsidRPr="001560FC">
              <w:rPr>
                <w:rFonts w:ascii="Times New Roman" w:hAnsi="Times New Roman"/>
                <w:b/>
                <w:bCs/>
                <w:color w:val="604700"/>
                <w:sz w:val="28"/>
                <w:szCs w:val="28"/>
              </w:rPr>
              <w:t>3.</w:t>
            </w:r>
            <w:r w:rsidRPr="0019030D">
              <w:rPr>
                <w:rFonts w:ascii="Times New Roman" w:hAnsi="Times New Roman"/>
                <w:b/>
                <w:bCs/>
                <w:sz w:val="24"/>
                <w:szCs w:val="24"/>
              </w:rPr>
              <w:t xml:space="preserve">                                                          </w:t>
            </w:r>
            <w:r>
              <w:rPr>
                <w:rFonts w:ascii="Times New Roman" w:hAnsi="Times New Roman"/>
                <w:b/>
                <w:bCs/>
                <w:sz w:val="24"/>
                <w:szCs w:val="24"/>
              </w:rPr>
              <w:t xml:space="preserve">                               7</w:t>
            </w:r>
            <w:r w:rsidRPr="0019030D">
              <w:rPr>
                <w:rFonts w:ascii="Times New Roman" w:hAnsi="Times New Roman"/>
                <w:b/>
                <w:bCs/>
                <w:sz w:val="24"/>
                <w:szCs w:val="24"/>
              </w:rPr>
              <w:t>.</w:t>
            </w:r>
          </w:p>
        </w:tc>
      </w:tr>
      <w:tr w:rsidR="002F1606" w:rsidRPr="0019030D" w:rsidTr="002F1606">
        <w:trPr>
          <w:cantSplit/>
          <w:trHeight w:hRule="exact" w:val="432"/>
        </w:trPr>
        <w:tc>
          <w:tcPr>
            <w:tcW w:w="9576" w:type="dxa"/>
            <w:tcBorders>
              <w:top w:val="single" w:sz="4" w:space="0" w:color="auto"/>
              <w:bottom w:val="single" w:sz="4" w:space="0" w:color="auto"/>
            </w:tcBorders>
            <w:shd w:val="clear" w:color="auto" w:fill="FFFFFF"/>
            <w:vAlign w:val="bottom"/>
          </w:tcPr>
          <w:p w:rsidR="002F1606" w:rsidRPr="0019030D" w:rsidRDefault="002F1606" w:rsidP="002F1606">
            <w:pPr>
              <w:spacing w:after="0"/>
              <w:rPr>
                <w:rFonts w:ascii="Times New Roman" w:hAnsi="Times New Roman"/>
                <w:b/>
                <w:bCs/>
                <w:sz w:val="24"/>
                <w:szCs w:val="24"/>
              </w:rPr>
            </w:pPr>
            <w:r>
              <w:rPr>
                <w:rFonts w:ascii="Times New Roman" w:hAnsi="Times New Roman"/>
                <w:b/>
                <w:bCs/>
                <w:sz w:val="24"/>
                <w:szCs w:val="24"/>
              </w:rPr>
              <w:t>4</w:t>
            </w:r>
            <w:r w:rsidRPr="0019030D">
              <w:rPr>
                <w:rFonts w:ascii="Times New Roman" w:hAnsi="Times New Roman"/>
                <w:b/>
                <w:bCs/>
                <w:sz w:val="24"/>
                <w:szCs w:val="24"/>
              </w:rPr>
              <w:t>.                                                                                         8.</w:t>
            </w:r>
          </w:p>
        </w:tc>
      </w:tr>
    </w:tbl>
    <w:p w:rsidR="002F1606" w:rsidRPr="0019030D" w:rsidRDefault="002F1606" w:rsidP="002F1606">
      <w:pPr>
        <w:spacing w:after="0"/>
        <w:rPr>
          <w:rFonts w:ascii="Times New Roman" w:hAnsi="Times New Roman"/>
          <w:b/>
          <w:bCs/>
          <w:sz w:val="24"/>
          <w:szCs w:val="24"/>
        </w:rPr>
      </w:pPr>
    </w:p>
    <w:p w:rsidR="002F1606" w:rsidRPr="0019030D" w:rsidRDefault="002F1606" w:rsidP="002F1606">
      <w:pPr>
        <w:spacing w:after="0"/>
        <w:rPr>
          <w:rFonts w:ascii="Times New Roman" w:hAnsi="Times New Roman"/>
          <w:bCs/>
          <w:sz w:val="24"/>
          <w:szCs w:val="24"/>
        </w:rPr>
      </w:pPr>
    </w:p>
    <w:p w:rsidR="002F1606" w:rsidRPr="0019030D" w:rsidRDefault="002F1606" w:rsidP="002F1606">
      <w:pPr>
        <w:spacing w:after="0"/>
        <w:rPr>
          <w:rFonts w:ascii="Times New Roman" w:hAnsi="Times New Roman"/>
          <w:b/>
          <w:bCs/>
          <w:sz w:val="24"/>
          <w:szCs w:val="24"/>
        </w:rPr>
      </w:pPr>
    </w:p>
    <w:p w:rsidR="002F1606" w:rsidRPr="0019030D" w:rsidRDefault="002F1606" w:rsidP="002F1606">
      <w:pPr>
        <w:spacing w:after="0"/>
        <w:rPr>
          <w:rFonts w:ascii="Times New Roman" w:hAnsi="Times New Roman"/>
          <w:b/>
          <w:sz w:val="24"/>
          <w:szCs w:val="24"/>
        </w:rPr>
      </w:pPr>
    </w:p>
    <w:p w:rsidR="001736E4" w:rsidRDefault="001736E4"/>
    <w:sectPr w:rsidR="001736E4" w:rsidSect="002F1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51B7"/>
    <w:multiLevelType w:val="hybridMultilevel"/>
    <w:tmpl w:val="263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113E2"/>
    <w:multiLevelType w:val="hybridMultilevel"/>
    <w:tmpl w:val="EAB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53C05"/>
    <w:multiLevelType w:val="hybridMultilevel"/>
    <w:tmpl w:val="BCC4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06"/>
    <w:rsid w:val="00032E5E"/>
    <w:rsid w:val="001560FC"/>
    <w:rsid w:val="001736E4"/>
    <w:rsid w:val="002F1606"/>
    <w:rsid w:val="00394784"/>
    <w:rsid w:val="003B53EA"/>
    <w:rsid w:val="00400864"/>
    <w:rsid w:val="004533A4"/>
    <w:rsid w:val="004E1E1D"/>
    <w:rsid w:val="004F14F7"/>
    <w:rsid w:val="00541E44"/>
    <w:rsid w:val="00555AFC"/>
    <w:rsid w:val="00786786"/>
    <w:rsid w:val="007C6FC0"/>
    <w:rsid w:val="007F7FDB"/>
    <w:rsid w:val="00806357"/>
    <w:rsid w:val="00912A7E"/>
    <w:rsid w:val="009D71D5"/>
    <w:rsid w:val="00D33AFD"/>
    <w:rsid w:val="00D522DC"/>
    <w:rsid w:val="00D64B52"/>
    <w:rsid w:val="00E74C1D"/>
    <w:rsid w:val="00F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7B8F"/>
  <w15:chartTrackingRefBased/>
  <w15:docId w15:val="{4E6704D9-17F7-4E35-BE5F-2A480460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1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3600</CharactersWithSpaces>
  <SharedDoc>false</SharedDoc>
  <HLinks>
    <vt:vector size="12" baseType="variant">
      <vt:variant>
        <vt:i4>4391008</vt:i4>
      </vt:variant>
      <vt:variant>
        <vt:i4>3</vt:i4>
      </vt:variant>
      <vt:variant>
        <vt:i4>0</vt:i4>
      </vt:variant>
      <vt:variant>
        <vt:i4>5</vt:i4>
      </vt:variant>
      <vt:variant>
        <vt:lpwstr>mailto:48FW.PA@us.af.mil</vt:lpwstr>
      </vt:variant>
      <vt:variant>
        <vt:lpwstr/>
      </vt:variant>
      <vt:variant>
        <vt:i4>6029410</vt:i4>
      </vt:variant>
      <vt:variant>
        <vt:i4>0</vt:i4>
      </vt:variant>
      <vt:variant>
        <vt:i4>0</vt:i4>
      </vt:variant>
      <vt:variant>
        <vt:i4>5</vt:i4>
      </vt:variant>
      <vt:variant>
        <vt:lpwstr>mailto:48fw.paexternal@us.af.mil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Megan.Lyon</dc:creator>
  <cp:keywords/>
  <cp:lastModifiedBy>PLEW, MATTHEW D TSgt USAF USAFE 48 FW/PA</cp:lastModifiedBy>
  <cp:revision>2</cp:revision>
  <dcterms:created xsi:type="dcterms:W3CDTF">2019-01-16T11:35:00Z</dcterms:created>
  <dcterms:modified xsi:type="dcterms:W3CDTF">2019-01-16T11:35:00Z</dcterms:modified>
</cp:coreProperties>
</file>